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AA6A00">
        <w:rPr>
          <w:rFonts w:ascii="PT Astra Serif" w:eastAsia="Times New Roman" w:hAnsi="PT Astra Serif" w:cs="Times New Roman"/>
          <w:b/>
          <w:kern w:val="2"/>
          <w:sz w:val="24"/>
          <w:szCs w:val="24"/>
          <w:lang w:eastAsia="ar-SA"/>
        </w:rPr>
        <w:t>по ремонту помещения №401</w:t>
      </w:r>
      <w:r w:rsidR="00F4300A" w:rsidRPr="00F4300A">
        <w:rPr>
          <w:rFonts w:ascii="PT Astra Serif" w:eastAsia="Times New Roman" w:hAnsi="PT Astra Serif" w:cs="Times New Roman"/>
          <w:b/>
          <w:kern w:val="2"/>
          <w:sz w:val="24"/>
          <w:szCs w:val="24"/>
          <w:lang w:eastAsia="ar-SA"/>
        </w:rPr>
        <w:t xml:space="preserve"> в здании администрации города </w:t>
      </w:r>
      <w:proofErr w:type="spellStart"/>
      <w:r w:rsidR="00F4300A" w:rsidRPr="00F4300A">
        <w:rPr>
          <w:rFonts w:ascii="PT Astra Serif" w:eastAsia="Times New Roman" w:hAnsi="PT Astra Serif" w:cs="Times New Roman"/>
          <w:b/>
          <w:kern w:val="2"/>
          <w:sz w:val="24"/>
          <w:szCs w:val="24"/>
          <w:lang w:eastAsia="ar-SA"/>
        </w:rPr>
        <w:t>Югорска</w:t>
      </w:r>
      <w:proofErr w:type="spellEnd"/>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AA6A00">
        <w:rPr>
          <w:rFonts w:ascii="PT Astra Serif" w:eastAsia="Times New Roman" w:hAnsi="PT Astra Serif" w:cs="Times New Roman"/>
          <w:kern w:val="2"/>
          <w:sz w:val="24"/>
          <w:szCs w:val="24"/>
          <w:lang w:eastAsia="ar-SA"/>
        </w:rPr>
        <w:t>по ремонту помещений № 401</w:t>
      </w:r>
      <w:r w:rsidR="00F4300A" w:rsidRPr="00F4300A">
        <w:rPr>
          <w:rFonts w:ascii="PT Astra Serif" w:eastAsia="Times New Roman" w:hAnsi="PT Astra Serif" w:cs="Times New Roman"/>
          <w:kern w:val="2"/>
          <w:sz w:val="24"/>
          <w:szCs w:val="24"/>
          <w:lang w:eastAsia="ar-SA"/>
        </w:rPr>
        <w:t xml:space="preserve"> в здании администрации города </w:t>
      </w:r>
      <w:proofErr w:type="spellStart"/>
      <w:r w:rsidR="00F4300A" w:rsidRPr="00F4300A">
        <w:rPr>
          <w:rFonts w:ascii="PT Astra Serif" w:eastAsia="Times New Roman" w:hAnsi="PT Astra Serif" w:cs="Times New Roman"/>
          <w:kern w:val="2"/>
          <w:sz w:val="24"/>
          <w:szCs w:val="24"/>
          <w:lang w:eastAsia="ar-SA"/>
        </w:rPr>
        <w:t>Югорска</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xml:space="preserve">,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AA6A00">
        <w:rPr>
          <w:rFonts w:ascii="PT Astra Serif" w:hAnsi="PT Astra Serif"/>
        </w:rPr>
        <w:t xml:space="preserve">  (помещение № 401</w:t>
      </w:r>
      <w:r w:rsidR="00F4300A">
        <w:rPr>
          <w:rFonts w:ascii="PT Astra Serif" w:hAnsi="PT Astra Serif"/>
        </w:rPr>
        <w:t>).</w:t>
      </w:r>
      <w:proofErr w:type="gramEnd"/>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CC4AAA">
        <w:rPr>
          <w:rFonts w:ascii="PT Astra Serif" w:eastAsia="Times New Roman" w:hAnsi="PT Astra Serif" w:cs="Times New Roman"/>
          <w:kern w:val="2"/>
          <w:sz w:val="24"/>
          <w:szCs w:val="24"/>
          <w:lang w:eastAsia="ar-SA"/>
        </w:rPr>
        <w:t>по 15.11</w:t>
      </w:r>
      <w:r w:rsidR="00CB24EE">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 xml:space="preserve">Обеспечить безопасность </w:t>
      </w:r>
      <w:r w:rsidRPr="00F1545F">
        <w:rPr>
          <w:rFonts w:ascii="PT Astra Serif" w:eastAsia="Times New Roman" w:hAnsi="PT Astra Serif" w:cs="Times New Roman"/>
          <w:kern w:val="2"/>
          <w:sz w:val="24"/>
          <w:szCs w:val="24"/>
          <w:lang w:val="x-none" w:eastAsia="ar-SA"/>
        </w:rPr>
        <w:lastRenderedPageBreak/>
        <w:t>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w:t>
      </w:r>
      <w:r w:rsidR="0056067C">
        <w:rPr>
          <w:rFonts w:ascii="PT Astra Serif" w:eastAsia="Arial" w:hAnsi="PT Astra Serif"/>
          <w:sz w:val="24"/>
          <w:szCs w:val="24"/>
        </w:rPr>
        <w:t>ы (вступает в силу с</w:t>
      </w:r>
      <w:r w:rsidR="002A1EBA">
        <w:rPr>
          <w:rFonts w:ascii="PT Astra Serif" w:eastAsia="Arial" w:hAnsi="PT Astra Serif"/>
          <w:sz w:val="24"/>
          <w:szCs w:val="24"/>
        </w:rPr>
        <w:t xml:space="preserve">  01.04</w:t>
      </w:r>
      <w:r w:rsidRPr="00F1545F">
        <w:rPr>
          <w:rFonts w:ascii="PT Astra Serif" w:eastAsia="Arial" w:hAnsi="PT Astra Serif"/>
          <w:sz w:val="24"/>
          <w:szCs w:val="24"/>
        </w:rPr>
        <w:t>.</w:t>
      </w:r>
      <w:r w:rsidR="002A1EBA">
        <w:rPr>
          <w:rFonts w:ascii="PT Astra Serif" w:eastAsia="Arial" w:hAnsi="PT Astra Serif"/>
          <w:sz w:val="24"/>
          <w:szCs w:val="24"/>
        </w:rPr>
        <w:t>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CC4AAA">
        <w:rPr>
          <w:rFonts w:ascii="PT Astra Serif" w:eastAsia="Arial" w:hAnsi="PT Astra Serif"/>
          <w:sz w:val="24"/>
          <w:szCs w:val="24"/>
          <w:lang w:eastAsia="ru-RU"/>
        </w:rPr>
        <w:t>15</w:t>
      </w:r>
      <w:r w:rsidR="00946C0F">
        <w:rPr>
          <w:rFonts w:ascii="PT Astra Serif" w:eastAsia="Arial" w:hAnsi="PT Astra Serif"/>
          <w:sz w:val="24"/>
          <w:szCs w:val="24"/>
          <w:lang w:eastAsia="ru-RU"/>
        </w:rPr>
        <w:t>.</w:t>
      </w:r>
      <w:r w:rsidR="00CC4AAA">
        <w:rPr>
          <w:rFonts w:ascii="PT Astra Serif" w:eastAsia="Arial" w:hAnsi="PT Astra Serif"/>
          <w:sz w:val="24"/>
          <w:szCs w:val="24"/>
          <w:lang w:eastAsia="ru-RU"/>
        </w:rPr>
        <w:t>12</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sidR="00BE139C">
        <w:rPr>
          <w:rFonts w:ascii="PT Astra Serif" w:hAnsi="PT Astra Serif"/>
          <w:sz w:val="24"/>
          <w:szCs w:val="24"/>
        </w:rPr>
        <w:t xml:space="preserve"> обязательств составляет 3 861  (три тысячи восемьсот шестьдесят один) рубль 68 копее</w:t>
      </w:r>
      <w:r w:rsidRPr="00F52DA7">
        <w:rPr>
          <w:rFonts w:ascii="PT Astra Serif" w:hAnsi="PT Astra Serif"/>
          <w:sz w:val="24"/>
          <w:szCs w:val="24"/>
        </w:rPr>
        <w:t>к</w:t>
      </w:r>
      <w:r>
        <w:rPr>
          <w:rFonts w:ascii="PT Astra Serif" w:hAnsi="PT Astra Serif"/>
          <w:sz w:val="24"/>
          <w:szCs w:val="24"/>
        </w:rPr>
        <w:t xml:space="preserve">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lastRenderedPageBreak/>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lastRenderedPageBreak/>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Pr="00014CB8" w:rsidRDefault="00014CB8" w:rsidP="00014CB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014CB8">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4B0D29" w:rsidRDefault="00014CB8" w:rsidP="00014CB8">
      <w:pPr>
        <w:suppressAutoHyphens/>
        <w:spacing w:after="6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на выполнение</w:t>
      </w:r>
      <w:r w:rsidR="004B0D29">
        <w:rPr>
          <w:rFonts w:ascii="PT Astra Serif" w:eastAsia="Times New Roman" w:hAnsi="PT Astra Serif" w:cs="Times New Roman"/>
          <w:b/>
          <w:kern w:val="2"/>
          <w:sz w:val="24"/>
          <w:szCs w:val="24"/>
          <w:lang w:eastAsia="ar-SA"/>
        </w:rPr>
        <w:t xml:space="preserve"> раб</w:t>
      </w:r>
      <w:r w:rsidR="00AA6A00">
        <w:rPr>
          <w:rFonts w:ascii="PT Astra Serif" w:eastAsia="Times New Roman" w:hAnsi="PT Astra Serif" w:cs="Times New Roman"/>
          <w:b/>
          <w:kern w:val="2"/>
          <w:sz w:val="24"/>
          <w:szCs w:val="24"/>
          <w:lang w:eastAsia="ar-SA"/>
        </w:rPr>
        <w:t>от по ремонту помещения №401</w:t>
      </w:r>
      <w:r w:rsidRPr="00014CB8">
        <w:rPr>
          <w:rFonts w:ascii="PT Astra Serif" w:eastAsia="Times New Roman" w:hAnsi="PT Astra Serif" w:cs="Times New Roman"/>
          <w:b/>
          <w:kern w:val="2"/>
          <w:sz w:val="24"/>
          <w:szCs w:val="24"/>
          <w:lang w:eastAsia="ar-SA"/>
        </w:rPr>
        <w:t xml:space="preserve"> в здании </w:t>
      </w:r>
    </w:p>
    <w:p w:rsidR="00014CB8" w:rsidRPr="00014CB8" w:rsidRDefault="00014CB8" w:rsidP="00014CB8">
      <w:pPr>
        <w:suppressAutoHyphens/>
        <w:spacing w:after="6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 xml:space="preserve">администрации города </w:t>
      </w:r>
      <w:proofErr w:type="spellStart"/>
      <w:r w:rsidRPr="00014CB8">
        <w:rPr>
          <w:rFonts w:ascii="PT Astra Serif" w:eastAsia="Times New Roman" w:hAnsi="PT Astra Serif" w:cs="Times New Roman"/>
          <w:b/>
          <w:kern w:val="2"/>
          <w:sz w:val="24"/>
          <w:szCs w:val="24"/>
          <w:lang w:eastAsia="ar-SA"/>
        </w:rPr>
        <w:t>Югорска</w:t>
      </w:r>
      <w:proofErr w:type="spellEnd"/>
    </w:p>
    <w:p w:rsidR="00014CB8" w:rsidRPr="00014CB8" w:rsidRDefault="00014CB8" w:rsidP="00014CB8">
      <w:pPr>
        <w:autoSpaceDE w:val="0"/>
        <w:autoSpaceDN w:val="0"/>
        <w:adjustRightInd w:val="0"/>
        <w:spacing w:after="0" w:line="240" w:lineRule="auto"/>
        <w:jc w:val="center"/>
        <w:rPr>
          <w:rFonts w:ascii="PT Astra Serif" w:eastAsia="Times New Roman" w:hAnsi="PT Astra Serif" w:cs="Times New Roman"/>
          <w:b/>
          <w:bCs/>
          <w:kern w:val="2"/>
          <w:sz w:val="20"/>
          <w:szCs w:val="20"/>
          <w:u w:val="single"/>
          <w:lang w:eastAsia="ar-SA"/>
        </w:rPr>
      </w:pPr>
    </w:p>
    <w:p w:rsidR="00014CB8" w:rsidRPr="00014CB8" w:rsidRDefault="00014CB8" w:rsidP="00014CB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b/>
          <w:bCs/>
          <w:kern w:val="2"/>
          <w:sz w:val="24"/>
          <w:szCs w:val="24"/>
          <w:u w:val="single"/>
          <w:lang w:eastAsia="ar-SA"/>
        </w:rPr>
        <w:t>Место выполнения работ</w:t>
      </w:r>
      <w:r w:rsidRPr="00014CB8">
        <w:rPr>
          <w:rFonts w:ascii="PT Astra Serif" w:eastAsia="Times New Roman" w:hAnsi="PT Astra Serif" w:cs="Times New Roman"/>
          <w:bCs/>
          <w:kern w:val="2"/>
          <w:sz w:val="24"/>
          <w:szCs w:val="24"/>
          <w:lang w:eastAsia="ar-SA"/>
        </w:rPr>
        <w:t>:</w:t>
      </w:r>
      <w:r w:rsidRPr="00014CB8">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014CB8">
        <w:rPr>
          <w:rFonts w:ascii="PT Astra Serif" w:eastAsia="Times New Roman" w:hAnsi="PT Astra Serif" w:cs="Times New Roman"/>
          <w:kern w:val="2"/>
          <w:sz w:val="24"/>
          <w:szCs w:val="24"/>
          <w:lang w:eastAsia="ar-SA"/>
        </w:rPr>
        <w:t>Югорск</w:t>
      </w:r>
      <w:proofErr w:type="spellEnd"/>
      <w:r w:rsidRPr="00014CB8">
        <w:rPr>
          <w:rFonts w:ascii="PT Astra Serif" w:eastAsia="Times New Roman" w:hAnsi="PT Astra Serif" w:cs="Times New Roman"/>
          <w:kern w:val="2"/>
          <w:sz w:val="24"/>
          <w:szCs w:val="24"/>
          <w:lang w:eastAsia="ar-SA"/>
        </w:rPr>
        <w:t>,                     ул. 40 лет Победы,11 .</w:t>
      </w:r>
    </w:p>
    <w:p w:rsidR="00014CB8" w:rsidRPr="00014CB8" w:rsidRDefault="00014CB8" w:rsidP="00014CB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014CB8">
        <w:rPr>
          <w:rFonts w:ascii="PT Astra Serif" w:eastAsia="Times New Roman" w:hAnsi="PT Astra Serif" w:cs="Times New Roman"/>
          <w:b/>
          <w:kern w:val="2"/>
          <w:sz w:val="24"/>
          <w:szCs w:val="24"/>
          <w:u w:val="single"/>
          <w:lang w:eastAsia="ar-SA"/>
        </w:rPr>
        <w:t>Срок выполнения работ:</w:t>
      </w:r>
    </w:p>
    <w:p w:rsidR="00014CB8" w:rsidRPr="00014CB8" w:rsidRDefault="00F52DA7" w:rsidP="00014CB8">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  начало: </w:t>
      </w:r>
      <w:proofErr w:type="gramStart"/>
      <w:r>
        <w:rPr>
          <w:rFonts w:ascii="PT Astra Serif" w:eastAsia="Times New Roman" w:hAnsi="PT Astra Serif" w:cs="Times New Roman"/>
          <w:kern w:val="2"/>
          <w:sz w:val="24"/>
          <w:szCs w:val="24"/>
          <w:lang w:eastAsia="ar-SA"/>
        </w:rPr>
        <w:t>с даты заключения</w:t>
      </w:r>
      <w:proofErr w:type="gramEnd"/>
      <w:r>
        <w:rPr>
          <w:rFonts w:ascii="PT Astra Serif" w:eastAsia="Times New Roman" w:hAnsi="PT Astra Serif" w:cs="Times New Roman"/>
          <w:kern w:val="2"/>
          <w:sz w:val="24"/>
          <w:szCs w:val="24"/>
          <w:lang w:eastAsia="ar-SA"/>
        </w:rPr>
        <w:t xml:space="preserve"> муниципального контракта;</w:t>
      </w:r>
    </w:p>
    <w:p w:rsidR="00014CB8" w:rsidRPr="00014CB8" w:rsidRDefault="00014CB8" w:rsidP="00014CB8">
      <w:pPr>
        <w:suppressAutoHyphens/>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xml:space="preserve">-  </w:t>
      </w:r>
      <w:r w:rsidR="004B0D29">
        <w:rPr>
          <w:rFonts w:ascii="PT Astra Serif" w:eastAsia="Times New Roman" w:hAnsi="PT Astra Serif" w:cs="Times New Roman"/>
          <w:kern w:val="2"/>
          <w:sz w:val="24"/>
          <w:szCs w:val="24"/>
          <w:lang w:eastAsia="ar-SA"/>
        </w:rPr>
        <w:t>окончание: не позднее 15.11</w:t>
      </w:r>
      <w:r w:rsidRPr="00014CB8">
        <w:rPr>
          <w:rFonts w:ascii="PT Astra Serif" w:eastAsia="Times New Roman" w:hAnsi="PT Astra Serif" w:cs="Times New Roman"/>
          <w:kern w:val="2"/>
          <w:sz w:val="24"/>
          <w:szCs w:val="24"/>
          <w:lang w:eastAsia="ar-SA"/>
        </w:rPr>
        <w:t>.2024.</w:t>
      </w:r>
    </w:p>
    <w:p w:rsidR="00014CB8" w:rsidRPr="00014CB8" w:rsidRDefault="00014CB8" w:rsidP="00014CB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xml:space="preserve">Срок исполнения контракта: </w:t>
      </w:r>
      <w:proofErr w:type="gramStart"/>
      <w:r w:rsidRPr="00014CB8">
        <w:rPr>
          <w:rFonts w:ascii="PT Astra Serif" w:eastAsia="Times New Roman" w:hAnsi="PT Astra Serif" w:cs="Times New Roman"/>
          <w:kern w:val="2"/>
          <w:sz w:val="24"/>
          <w:szCs w:val="24"/>
          <w:lang w:eastAsia="ar-SA"/>
        </w:rPr>
        <w:t>с даты заключени</w:t>
      </w:r>
      <w:r w:rsidR="004B0D29">
        <w:rPr>
          <w:rFonts w:ascii="PT Astra Serif" w:eastAsia="Times New Roman" w:hAnsi="PT Astra Serif" w:cs="Times New Roman"/>
          <w:kern w:val="2"/>
          <w:sz w:val="24"/>
          <w:szCs w:val="24"/>
          <w:lang w:eastAsia="ar-SA"/>
        </w:rPr>
        <w:t>я</w:t>
      </w:r>
      <w:proofErr w:type="gramEnd"/>
      <w:r w:rsidR="004B0D29">
        <w:rPr>
          <w:rFonts w:ascii="PT Astra Serif" w:eastAsia="Times New Roman" w:hAnsi="PT Astra Serif" w:cs="Times New Roman"/>
          <w:kern w:val="2"/>
          <w:sz w:val="24"/>
          <w:szCs w:val="24"/>
          <w:lang w:eastAsia="ar-SA"/>
        </w:rPr>
        <w:t xml:space="preserve"> муниципального контракта по 15</w:t>
      </w:r>
      <w:r w:rsidRPr="00014CB8">
        <w:rPr>
          <w:rFonts w:ascii="PT Astra Serif" w:eastAsia="Times New Roman" w:hAnsi="PT Astra Serif" w:cs="Times New Roman"/>
          <w:kern w:val="2"/>
          <w:sz w:val="24"/>
          <w:szCs w:val="24"/>
          <w:lang w:eastAsia="ar-SA"/>
        </w:rPr>
        <w:t>.12.2024.</w:t>
      </w:r>
    </w:p>
    <w:p w:rsidR="00014CB8" w:rsidRPr="00014CB8" w:rsidRDefault="00014CB8" w:rsidP="00014CB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014CB8" w:rsidRPr="00014CB8" w:rsidRDefault="00014CB8" w:rsidP="00014CB8">
      <w:pPr>
        <w:spacing w:after="0" w:line="240" w:lineRule="auto"/>
        <w:ind w:firstLine="567"/>
        <w:contextualSpacing/>
        <w:jc w:val="both"/>
        <w:rPr>
          <w:rFonts w:ascii="PT Astra Serif" w:hAnsi="PT Astra Serif" w:cs="Times New Roman"/>
          <w:sz w:val="24"/>
          <w:szCs w:val="24"/>
          <w:lang w:eastAsia="ru-RU"/>
        </w:rPr>
      </w:pPr>
      <w:r w:rsidRPr="00014CB8">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14CB8" w:rsidRPr="00014CB8" w:rsidRDefault="00014CB8" w:rsidP="00014CB8">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014CB8">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014CB8">
        <w:rPr>
          <w:rFonts w:ascii="PT Astra Serif" w:eastAsia="Times New Roman" w:hAnsi="PT Astra Serif" w:cs="Times New Roman"/>
          <w:kern w:val="2"/>
          <w:sz w:val="24"/>
          <w:szCs w:val="24"/>
          <w:lang w:eastAsia="ar-SA"/>
        </w:rPr>
        <w:t>Югорска</w:t>
      </w:r>
      <w:proofErr w:type="spellEnd"/>
      <w:r w:rsidRPr="00014CB8">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14CB8" w:rsidRPr="00014CB8" w:rsidRDefault="00014CB8" w:rsidP="00014CB8">
      <w:pPr>
        <w:suppressAutoHyphens/>
        <w:spacing w:after="0" w:line="240" w:lineRule="auto"/>
        <w:ind w:firstLine="709"/>
        <w:jc w:val="both"/>
        <w:rPr>
          <w:rFonts w:ascii="PT Astra Serif" w:eastAsia="Calibri" w:hAnsi="PT Astra Serif" w:cs="Times New Roman"/>
          <w:sz w:val="24"/>
          <w:szCs w:val="24"/>
          <w:lang w:eastAsia="ru-RU"/>
        </w:rPr>
      </w:pPr>
      <w:r w:rsidRPr="00014CB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14CB8" w:rsidRPr="00014CB8" w:rsidRDefault="00014CB8" w:rsidP="00014CB8">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014CB8">
        <w:rPr>
          <w:rFonts w:ascii="PT Astra Serif" w:eastAsia="Calibri" w:hAnsi="PT Astra Serif" w:cs="Times New Roman"/>
          <w:b/>
          <w:bCs/>
          <w:sz w:val="24"/>
          <w:szCs w:val="24"/>
          <w:u w:val="single"/>
          <w:lang w:eastAsia="ru-RU"/>
        </w:rPr>
        <w:t>Качественные характеристики объекта закупки:</w:t>
      </w:r>
    </w:p>
    <w:p w:rsidR="00014CB8" w:rsidRPr="00014CB8" w:rsidRDefault="00014CB8" w:rsidP="00014CB8">
      <w:pPr>
        <w:tabs>
          <w:tab w:val="left" w:pos="0"/>
        </w:tabs>
        <w:spacing w:after="0" w:line="240" w:lineRule="auto"/>
        <w:ind w:firstLine="709"/>
        <w:jc w:val="both"/>
        <w:rPr>
          <w:rFonts w:ascii="PT Astra Serif" w:eastAsia="Calibri" w:hAnsi="PT Astra Serif" w:cs="Times New Roman"/>
          <w:sz w:val="24"/>
          <w:szCs w:val="24"/>
        </w:rPr>
      </w:pPr>
      <w:r w:rsidRPr="00014CB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014CB8">
        <w:rPr>
          <w:rFonts w:ascii="PT Astra Serif" w:eastAsia="Calibri" w:hAnsi="PT Astra Serif" w:cs="Times New Roman"/>
          <w:sz w:val="24"/>
          <w:szCs w:val="24"/>
        </w:rPr>
        <w:t xml:space="preserve"> санитарных норм и правил (СанПиН)</w:t>
      </w:r>
      <w:r w:rsidRPr="00014CB8">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014CB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014CB8">
        <w:rPr>
          <w:rFonts w:ascii="PT Astra Serif" w:eastAsia="Calibri" w:hAnsi="PT Astra Serif" w:cs="Times New Roman"/>
          <w:sz w:val="24"/>
          <w:szCs w:val="24"/>
        </w:rPr>
        <w:t>ТР</w:t>
      </w:r>
      <w:proofErr w:type="gramEnd"/>
      <w:r w:rsidRPr="00014CB8">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014CB8" w:rsidRPr="00014CB8" w:rsidRDefault="00014CB8" w:rsidP="00014CB8">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014CB8">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и время производства работ с Муниципальным заказчиком.</w:t>
      </w:r>
    </w:p>
    <w:p w:rsidR="00014CB8" w:rsidRPr="00014CB8" w:rsidRDefault="00014CB8" w:rsidP="00014CB8">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014CB8">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014CB8" w:rsidRPr="00014CB8" w:rsidRDefault="00014CB8" w:rsidP="00014CB8">
      <w:pPr>
        <w:suppressAutoHyphens/>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014CB8">
        <w:rPr>
          <w:rFonts w:ascii="PT Astra Serif" w:eastAsia="Times New Roman" w:hAnsi="PT Astra Serif" w:cs="Times New Roman"/>
          <w:kern w:val="1"/>
          <w:sz w:val="24"/>
          <w:szCs w:val="24"/>
          <w:lang w:eastAsia="ar-SA"/>
        </w:rPr>
        <w:t>:</w:t>
      </w:r>
    </w:p>
    <w:p w:rsidR="00014CB8" w:rsidRPr="00014CB8" w:rsidRDefault="00014CB8" w:rsidP="00014CB8">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014CB8">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w:t>
      </w:r>
      <w:r w:rsidRPr="00014CB8">
        <w:rPr>
          <w:rFonts w:ascii="PT Astra Serif" w:eastAsia="Calibri" w:hAnsi="PT Astra Serif" w:cs="Times New Roman"/>
          <w:sz w:val="24"/>
          <w:szCs w:val="24"/>
          <w:lang w:eastAsia="ru-RU"/>
        </w:rPr>
        <w:t>Использование бывших в употреблении материалов запрещается.</w:t>
      </w:r>
    </w:p>
    <w:p w:rsidR="00014CB8" w:rsidRPr="00014CB8" w:rsidRDefault="00014CB8" w:rsidP="00014CB8">
      <w:pPr>
        <w:suppressAutoHyphens/>
        <w:spacing w:after="0" w:line="240" w:lineRule="auto"/>
        <w:ind w:firstLine="709"/>
        <w:jc w:val="both"/>
        <w:rPr>
          <w:rFonts w:ascii="PT Astra Serif" w:eastAsia="Times New Roman" w:hAnsi="PT Astra Serif" w:cs="Times New Roman"/>
          <w:kern w:val="2"/>
          <w:lang w:eastAsia="ar-SA"/>
        </w:rPr>
      </w:pPr>
    </w:p>
    <w:p w:rsidR="00014CB8" w:rsidRPr="00014CB8" w:rsidRDefault="00014CB8" w:rsidP="00014CB8">
      <w:pPr>
        <w:suppressAutoHyphens/>
        <w:spacing w:after="0" w:line="240" w:lineRule="auto"/>
        <w:ind w:firstLine="709"/>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lastRenderedPageBreak/>
        <w:t>Требования к применяемым материалам при выполнении работ:</w:t>
      </w:r>
    </w:p>
    <w:tbl>
      <w:tblPr>
        <w:tblW w:w="11040" w:type="dxa"/>
        <w:tblInd w:w="93" w:type="dxa"/>
        <w:tblLook w:val="04A0" w:firstRow="1" w:lastRow="0" w:firstColumn="1" w:lastColumn="0" w:noHBand="0" w:noVBand="1"/>
      </w:tblPr>
      <w:tblGrid>
        <w:gridCol w:w="11040"/>
      </w:tblGrid>
      <w:tr w:rsidR="00DB138C" w:rsidTr="00DB138C">
        <w:trPr>
          <w:trHeight w:val="756"/>
        </w:trPr>
        <w:tc>
          <w:tcPr>
            <w:tcW w:w="11040" w:type="dxa"/>
            <w:vAlign w:val="center"/>
            <w:hideMark/>
          </w:tcPr>
          <w:tbl>
            <w:tblPr>
              <w:tblpPr w:leftFromText="180" w:rightFromText="180" w:bottomFromText="200" w:vertAnchor="text" w:horzAnchor="margin" w:tblpY="-52"/>
              <w:tblW w:w="10505" w:type="dxa"/>
              <w:tblLook w:val="04A0" w:firstRow="1" w:lastRow="0" w:firstColumn="1" w:lastColumn="0" w:noHBand="0" w:noVBand="1"/>
            </w:tblPr>
            <w:tblGrid>
              <w:gridCol w:w="620"/>
              <w:gridCol w:w="620"/>
              <w:gridCol w:w="3220"/>
              <w:gridCol w:w="800"/>
              <w:gridCol w:w="1340"/>
              <w:gridCol w:w="920"/>
              <w:gridCol w:w="1426"/>
              <w:gridCol w:w="1559"/>
            </w:tblGrid>
            <w:tr w:rsidR="00DB138C">
              <w:trPr>
                <w:trHeight w:val="690"/>
              </w:trPr>
              <w:tc>
                <w:tcPr>
                  <w:tcW w:w="10505" w:type="dxa"/>
                  <w:gridSpan w:val="8"/>
                  <w:vAlign w:val="center"/>
                  <w:hideMark/>
                </w:tcPr>
                <w:p w:rsidR="00DB138C" w:rsidRDefault="00DB138C">
                  <w:pPr>
                    <w:spacing w:after="0"/>
                    <w:jc w:val="center"/>
                    <w:rPr>
                      <w:rFonts w:ascii="Arial" w:eastAsia="Times New Roman" w:hAnsi="Arial" w:cs="Arial"/>
                      <w:b/>
                      <w:bCs/>
                      <w:color w:val="000000"/>
                      <w:sz w:val="24"/>
                      <w:szCs w:val="24"/>
                      <w:lang w:eastAsia="ru-RU"/>
                    </w:rPr>
                  </w:pPr>
                  <w:r>
                    <w:rPr>
                      <w:rFonts w:ascii="Arial" w:hAnsi="Arial" w:cs="Arial"/>
                      <w:b/>
                      <w:bCs/>
                      <w:color w:val="000000"/>
                      <w:lang w:eastAsia="ru-RU"/>
                    </w:rPr>
                    <w:t>Выполнение работ по ремонту помещения № 401 в здании Администрации</w:t>
                  </w:r>
                  <w:r>
                    <w:rPr>
                      <w:rFonts w:ascii="Arial" w:hAnsi="Arial" w:cs="Arial"/>
                      <w:b/>
                      <w:bCs/>
                      <w:color w:val="000000"/>
                      <w:lang w:eastAsia="ru-RU"/>
                    </w:rPr>
                    <w:br/>
                    <w:t xml:space="preserve">в городе </w:t>
                  </w:r>
                  <w:proofErr w:type="spellStart"/>
                  <w:r>
                    <w:rPr>
                      <w:rFonts w:ascii="Arial" w:hAnsi="Arial" w:cs="Arial"/>
                      <w:b/>
                      <w:bCs/>
                      <w:color w:val="000000"/>
                      <w:lang w:eastAsia="ru-RU"/>
                    </w:rPr>
                    <w:t>Югорске</w:t>
                  </w:r>
                  <w:proofErr w:type="spellEnd"/>
                </w:p>
              </w:tc>
            </w:tr>
            <w:tr w:rsidR="00DB138C">
              <w:trPr>
                <w:trHeight w:val="195"/>
              </w:trPr>
              <w:tc>
                <w:tcPr>
                  <w:tcW w:w="620" w:type="dxa"/>
                  <w:noWrap/>
                  <w:vAlign w:val="center"/>
                  <w:hideMark/>
                </w:tcPr>
                <w:p w:rsidR="00DB138C" w:rsidRDefault="00DB138C">
                  <w:pPr>
                    <w:spacing w:after="0"/>
                    <w:rPr>
                      <w:rFonts w:cs="Times New Roman"/>
                    </w:rPr>
                  </w:pPr>
                </w:p>
              </w:tc>
              <w:tc>
                <w:tcPr>
                  <w:tcW w:w="620" w:type="dxa"/>
                  <w:noWrap/>
                  <w:vAlign w:val="bottom"/>
                  <w:hideMark/>
                </w:tcPr>
                <w:p w:rsidR="00DB138C" w:rsidRDefault="00DB138C">
                  <w:pPr>
                    <w:spacing w:after="0"/>
                    <w:rPr>
                      <w:rFonts w:cs="Times New Roman"/>
                    </w:rPr>
                  </w:pPr>
                </w:p>
              </w:tc>
              <w:tc>
                <w:tcPr>
                  <w:tcW w:w="3220" w:type="dxa"/>
                  <w:noWrap/>
                  <w:vAlign w:val="bottom"/>
                  <w:hideMark/>
                </w:tcPr>
                <w:p w:rsidR="00DB138C" w:rsidRDefault="00DB138C">
                  <w:pPr>
                    <w:spacing w:after="0"/>
                    <w:rPr>
                      <w:rFonts w:cs="Times New Roman"/>
                    </w:rPr>
                  </w:pPr>
                </w:p>
              </w:tc>
              <w:tc>
                <w:tcPr>
                  <w:tcW w:w="800" w:type="dxa"/>
                  <w:noWrap/>
                  <w:vAlign w:val="bottom"/>
                  <w:hideMark/>
                </w:tcPr>
                <w:p w:rsidR="00DB138C" w:rsidRDefault="00DB138C">
                  <w:pPr>
                    <w:spacing w:after="0"/>
                    <w:rPr>
                      <w:rFonts w:cs="Times New Roman"/>
                    </w:rPr>
                  </w:pPr>
                </w:p>
              </w:tc>
              <w:tc>
                <w:tcPr>
                  <w:tcW w:w="1340" w:type="dxa"/>
                  <w:noWrap/>
                  <w:vAlign w:val="bottom"/>
                  <w:hideMark/>
                </w:tcPr>
                <w:p w:rsidR="00DB138C" w:rsidRDefault="00DB138C">
                  <w:pPr>
                    <w:spacing w:after="0"/>
                    <w:rPr>
                      <w:rFonts w:cs="Times New Roman"/>
                    </w:rPr>
                  </w:pPr>
                </w:p>
              </w:tc>
              <w:tc>
                <w:tcPr>
                  <w:tcW w:w="920" w:type="dxa"/>
                  <w:noWrap/>
                  <w:vAlign w:val="bottom"/>
                  <w:hideMark/>
                </w:tcPr>
                <w:p w:rsidR="00DB138C" w:rsidRDefault="00DB138C">
                  <w:pPr>
                    <w:spacing w:after="0"/>
                    <w:rPr>
                      <w:rFonts w:cs="Times New Roman"/>
                    </w:rPr>
                  </w:pPr>
                </w:p>
              </w:tc>
              <w:tc>
                <w:tcPr>
                  <w:tcW w:w="1426" w:type="dxa"/>
                  <w:noWrap/>
                  <w:vAlign w:val="bottom"/>
                  <w:hideMark/>
                </w:tcPr>
                <w:p w:rsidR="00DB138C" w:rsidRDefault="00DB138C">
                  <w:pPr>
                    <w:spacing w:after="0"/>
                    <w:rPr>
                      <w:rFonts w:cs="Times New Roman"/>
                    </w:rPr>
                  </w:pPr>
                </w:p>
              </w:tc>
              <w:tc>
                <w:tcPr>
                  <w:tcW w:w="1559" w:type="dxa"/>
                  <w:noWrap/>
                  <w:vAlign w:val="bottom"/>
                  <w:hideMark/>
                </w:tcPr>
                <w:p w:rsidR="00DB138C" w:rsidRDefault="00DB138C">
                  <w:pPr>
                    <w:spacing w:after="0"/>
                    <w:rPr>
                      <w:rFonts w:cs="Times New Roman"/>
                    </w:rPr>
                  </w:pPr>
                </w:p>
              </w:tc>
            </w:tr>
            <w:tr w:rsidR="00DB138C">
              <w:trPr>
                <w:trHeight w:val="720"/>
              </w:trPr>
              <w:tc>
                <w:tcPr>
                  <w:tcW w:w="620" w:type="dxa"/>
                  <w:tcBorders>
                    <w:top w:val="single" w:sz="4" w:space="0" w:color="auto"/>
                    <w:left w:val="single" w:sz="4" w:space="0" w:color="auto"/>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620" w:type="dxa"/>
                  <w:tcBorders>
                    <w:top w:val="single" w:sz="4" w:space="0" w:color="auto"/>
                    <w:left w:val="nil"/>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 в ЛСР</w:t>
                  </w:r>
                </w:p>
              </w:tc>
              <w:tc>
                <w:tcPr>
                  <w:tcW w:w="3220" w:type="dxa"/>
                  <w:tcBorders>
                    <w:top w:val="single" w:sz="4" w:space="0" w:color="auto"/>
                    <w:left w:val="nil"/>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Наименование работ</w:t>
                  </w:r>
                </w:p>
              </w:tc>
              <w:tc>
                <w:tcPr>
                  <w:tcW w:w="800" w:type="dxa"/>
                  <w:tcBorders>
                    <w:top w:val="single" w:sz="4" w:space="0" w:color="auto"/>
                    <w:left w:val="nil"/>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Ед.</w:t>
                  </w:r>
                  <w:r>
                    <w:rPr>
                      <w:rFonts w:ascii="Arial" w:hAnsi="Arial" w:cs="Arial"/>
                      <w:color w:val="000000"/>
                      <w:sz w:val="16"/>
                      <w:szCs w:val="16"/>
                      <w:lang w:eastAsia="ru-RU"/>
                    </w:rPr>
                    <w:br/>
                    <w:t>изм.</w:t>
                  </w:r>
                </w:p>
              </w:tc>
              <w:tc>
                <w:tcPr>
                  <w:tcW w:w="1340" w:type="dxa"/>
                  <w:tcBorders>
                    <w:top w:val="single" w:sz="4" w:space="0" w:color="auto"/>
                    <w:left w:val="nil"/>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Кол-во</w:t>
                  </w:r>
                </w:p>
              </w:tc>
              <w:tc>
                <w:tcPr>
                  <w:tcW w:w="920" w:type="dxa"/>
                  <w:tcBorders>
                    <w:top w:val="single" w:sz="4" w:space="0" w:color="auto"/>
                    <w:left w:val="nil"/>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Ссылки на чертежи</w:t>
                  </w:r>
                </w:p>
              </w:tc>
              <w:tc>
                <w:tcPr>
                  <w:tcW w:w="2985" w:type="dxa"/>
                  <w:gridSpan w:val="2"/>
                  <w:tcBorders>
                    <w:top w:val="single" w:sz="4" w:space="0" w:color="auto"/>
                    <w:left w:val="nil"/>
                    <w:bottom w:val="single" w:sz="4" w:space="0" w:color="auto"/>
                    <w:right w:val="single" w:sz="4" w:space="0" w:color="auto"/>
                  </w:tcBorders>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Формула расчёта, расчёт объёмов работ и расхода материалов</w:t>
                  </w:r>
                </w:p>
              </w:tc>
            </w:tr>
            <w:tr w:rsidR="00DB138C">
              <w:trPr>
                <w:trHeight w:val="288"/>
              </w:trPr>
              <w:tc>
                <w:tcPr>
                  <w:tcW w:w="620" w:type="dxa"/>
                  <w:tcBorders>
                    <w:top w:val="nil"/>
                    <w:left w:val="single" w:sz="4" w:space="0" w:color="auto"/>
                    <w:bottom w:val="single" w:sz="4" w:space="0" w:color="auto"/>
                    <w:right w:val="single" w:sz="4" w:space="0" w:color="auto"/>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620" w:type="dxa"/>
                  <w:tcBorders>
                    <w:top w:val="nil"/>
                    <w:left w:val="nil"/>
                    <w:bottom w:val="single" w:sz="4" w:space="0" w:color="auto"/>
                    <w:right w:val="single" w:sz="4" w:space="0" w:color="auto"/>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2</w:t>
                  </w:r>
                </w:p>
              </w:tc>
              <w:tc>
                <w:tcPr>
                  <w:tcW w:w="3220" w:type="dxa"/>
                  <w:tcBorders>
                    <w:top w:val="nil"/>
                    <w:left w:val="nil"/>
                    <w:bottom w:val="single" w:sz="4" w:space="0" w:color="auto"/>
                    <w:right w:val="single" w:sz="4" w:space="0" w:color="auto"/>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800" w:type="dxa"/>
                  <w:tcBorders>
                    <w:top w:val="nil"/>
                    <w:left w:val="nil"/>
                    <w:bottom w:val="single" w:sz="4" w:space="0" w:color="auto"/>
                    <w:right w:val="single" w:sz="4" w:space="0" w:color="auto"/>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1340" w:type="dxa"/>
                  <w:tcBorders>
                    <w:top w:val="nil"/>
                    <w:left w:val="nil"/>
                    <w:bottom w:val="single" w:sz="4" w:space="0" w:color="auto"/>
                    <w:right w:val="single" w:sz="4" w:space="0" w:color="auto"/>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920" w:type="dxa"/>
                  <w:tcBorders>
                    <w:top w:val="nil"/>
                    <w:left w:val="nil"/>
                    <w:bottom w:val="single" w:sz="4" w:space="0" w:color="auto"/>
                    <w:right w:val="single" w:sz="4" w:space="0" w:color="auto"/>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6</w:t>
                  </w:r>
                </w:p>
              </w:tc>
              <w:tc>
                <w:tcPr>
                  <w:tcW w:w="2985" w:type="dxa"/>
                  <w:gridSpan w:val="2"/>
                  <w:tcBorders>
                    <w:top w:val="single" w:sz="4" w:space="0" w:color="auto"/>
                    <w:left w:val="nil"/>
                    <w:bottom w:val="single" w:sz="4" w:space="0" w:color="auto"/>
                    <w:right w:val="single" w:sz="4" w:space="0" w:color="000000"/>
                  </w:tcBorders>
                  <w:noWrap/>
                  <w:vAlign w:val="center"/>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7</w:t>
                  </w:r>
                </w:p>
              </w:tc>
            </w:tr>
            <w:tr w:rsidR="00DB138C">
              <w:trPr>
                <w:trHeight w:val="288"/>
              </w:trPr>
              <w:tc>
                <w:tcPr>
                  <w:tcW w:w="10505" w:type="dxa"/>
                  <w:gridSpan w:val="8"/>
                  <w:tcBorders>
                    <w:top w:val="single" w:sz="4" w:space="0" w:color="auto"/>
                    <w:left w:val="single" w:sz="4" w:space="0" w:color="auto"/>
                    <w:bottom w:val="single" w:sz="4" w:space="0" w:color="auto"/>
                    <w:right w:val="single" w:sz="4" w:space="0" w:color="auto"/>
                  </w:tcBorders>
                  <w:vAlign w:val="center"/>
                  <w:hideMark/>
                </w:tcPr>
                <w:p w:rsidR="00DB138C" w:rsidRDefault="00DB138C">
                  <w:pPr>
                    <w:spacing w:after="0"/>
                    <w:rPr>
                      <w:rFonts w:ascii="Arial" w:eastAsia="Times New Roman" w:hAnsi="Arial" w:cs="Arial"/>
                      <w:b/>
                      <w:bCs/>
                      <w:color w:val="000000"/>
                      <w:sz w:val="18"/>
                      <w:szCs w:val="18"/>
                      <w:lang w:eastAsia="ru-RU"/>
                    </w:rPr>
                  </w:pPr>
                  <w:r>
                    <w:rPr>
                      <w:rFonts w:ascii="Arial" w:hAnsi="Arial" w:cs="Arial"/>
                      <w:b/>
                      <w:bCs/>
                      <w:color w:val="000000"/>
                      <w:sz w:val="18"/>
                      <w:szCs w:val="18"/>
                      <w:lang w:eastAsia="ru-RU"/>
                    </w:rPr>
                    <w:t>Раздел 1. Демонтажные работы</w:t>
                  </w:r>
                </w:p>
              </w:tc>
            </w:tr>
            <w:tr w:rsidR="00DB138C">
              <w:trPr>
                <w:trHeight w:val="28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Снятие обоев: простых и улучшенных</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54,88</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288"/>
              </w:trPr>
              <w:tc>
                <w:tcPr>
                  <w:tcW w:w="10505" w:type="dxa"/>
                  <w:gridSpan w:val="8"/>
                  <w:tcBorders>
                    <w:top w:val="single" w:sz="4" w:space="0" w:color="auto"/>
                    <w:left w:val="single" w:sz="4" w:space="0" w:color="auto"/>
                    <w:bottom w:val="single" w:sz="4" w:space="0" w:color="auto"/>
                    <w:right w:val="single" w:sz="4" w:space="0" w:color="auto"/>
                  </w:tcBorders>
                  <w:vAlign w:val="center"/>
                  <w:hideMark/>
                </w:tcPr>
                <w:p w:rsidR="00DB138C" w:rsidRDefault="00DB138C">
                  <w:pPr>
                    <w:spacing w:after="0"/>
                    <w:rPr>
                      <w:rFonts w:ascii="Arial" w:eastAsia="Times New Roman" w:hAnsi="Arial" w:cs="Arial"/>
                      <w:b/>
                      <w:bCs/>
                      <w:color w:val="000000"/>
                      <w:sz w:val="18"/>
                      <w:szCs w:val="18"/>
                      <w:lang w:eastAsia="ru-RU"/>
                    </w:rPr>
                  </w:pPr>
                  <w:r>
                    <w:rPr>
                      <w:rFonts w:ascii="Arial" w:hAnsi="Arial" w:cs="Arial"/>
                      <w:b/>
                      <w:bCs/>
                      <w:color w:val="000000"/>
                      <w:sz w:val="18"/>
                      <w:szCs w:val="18"/>
                      <w:lang w:eastAsia="ru-RU"/>
                    </w:rPr>
                    <w:t>Раздел 2. Отделочные работы</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2</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2</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Покрытие поверхностей грунтовкой глубокого проникновения: за 1 раз стен</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54,88</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2.1</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Состав грунтовочный глубокого проникновения</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кг</w:t>
                  </w:r>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5,65</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816"/>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Третья шпатлевка при высококачественной окраске по штукатурке и сборным конструкциям: стен, подготовленных под окраску</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54,88</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3.1</w:t>
                  </w:r>
                </w:p>
              </w:tc>
              <w:tc>
                <w:tcPr>
                  <w:tcW w:w="3220" w:type="dxa"/>
                  <w:tcBorders>
                    <w:top w:val="nil"/>
                    <w:left w:val="nil"/>
                    <w:bottom w:val="single" w:sz="4" w:space="0" w:color="auto"/>
                    <w:right w:val="single" w:sz="4" w:space="0" w:color="auto"/>
                  </w:tcBorders>
                  <w:hideMark/>
                </w:tcPr>
                <w:p w:rsidR="00DB138C" w:rsidRDefault="009A0E06">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Шпаклевка полимерная</w:t>
                  </w:r>
                  <w:r w:rsidR="00DB138C">
                    <w:rPr>
                      <w:rFonts w:ascii="Arial" w:hAnsi="Arial" w:cs="Arial"/>
                      <w:color w:val="000000"/>
                      <w:sz w:val="16"/>
                      <w:szCs w:val="16"/>
                      <w:lang w:eastAsia="ru-RU"/>
                    </w:rPr>
                    <w:t>, финишная</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кг</w:t>
                  </w:r>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65,86</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tabs>
                      <w:tab w:val="center" w:pos="605"/>
                      <w:tab w:val="right" w:pos="1210"/>
                    </w:tabs>
                    <w:spacing w:after="0"/>
                    <w:rPr>
                      <w:rFonts w:ascii="Arial" w:eastAsia="Times New Roman" w:hAnsi="Arial" w:cs="Arial"/>
                      <w:color w:val="000000"/>
                      <w:sz w:val="16"/>
                      <w:szCs w:val="16"/>
                      <w:lang w:eastAsia="ru-RU"/>
                    </w:rPr>
                  </w:pPr>
                  <w:r>
                    <w:rPr>
                      <w:rFonts w:ascii="Arial" w:hAnsi="Arial" w:cs="Arial"/>
                      <w:color w:val="000000"/>
                      <w:sz w:val="16"/>
                      <w:szCs w:val="16"/>
                      <w:lang w:eastAsia="ru-RU"/>
                    </w:rPr>
                    <w:tab/>
                  </w:r>
                  <w:r>
                    <w:rPr>
                      <w:rFonts w:ascii="Arial" w:hAnsi="Arial" w:cs="Arial"/>
                      <w:color w:val="000000"/>
                      <w:sz w:val="16"/>
                      <w:szCs w:val="16"/>
                      <w:lang w:eastAsia="ru-RU"/>
                    </w:rPr>
                    <w:tab/>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1,2*54,88 </w:t>
                  </w:r>
                </w:p>
              </w:tc>
            </w:tr>
            <w:tr w:rsidR="00DB138C">
              <w:trPr>
                <w:trHeight w:val="612"/>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6</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Оклейка обоями стен по монолитной штукатурке и бетону: простыми и средней плотности</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54,88</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7</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4.1</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Обои виниловые на </w:t>
                  </w:r>
                  <w:proofErr w:type="spellStart"/>
                  <w:r>
                    <w:rPr>
                      <w:rFonts w:ascii="Arial" w:hAnsi="Arial" w:cs="Arial"/>
                      <w:color w:val="000000"/>
                      <w:sz w:val="16"/>
                      <w:szCs w:val="16"/>
                      <w:lang w:eastAsia="ru-RU"/>
                    </w:rPr>
                    <w:t>флизелиновой</w:t>
                  </w:r>
                  <w:proofErr w:type="spellEnd"/>
                  <w:r>
                    <w:rPr>
                      <w:rFonts w:ascii="Arial" w:hAnsi="Arial" w:cs="Arial"/>
                      <w:color w:val="000000"/>
                      <w:sz w:val="16"/>
                      <w:szCs w:val="16"/>
                      <w:lang w:eastAsia="ru-RU"/>
                    </w:rPr>
                    <w:t xml:space="preserve"> основе, рельефные, под покраску</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62,01</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816"/>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8</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Окраска поливинилацетатными водоэмульсионными составами простая по штукатурке и сборным конс</w:t>
                  </w:r>
                  <w:bookmarkStart w:id="5" w:name="_GoBack"/>
                  <w:bookmarkEnd w:id="5"/>
                  <w:r>
                    <w:rPr>
                      <w:rFonts w:ascii="Arial" w:hAnsi="Arial" w:cs="Arial"/>
                      <w:color w:val="000000"/>
                      <w:sz w:val="16"/>
                      <w:szCs w:val="16"/>
                      <w:lang w:eastAsia="ru-RU"/>
                    </w:rPr>
                    <w:t>трукциям: стен, подготовленным под окраску</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54,88</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9</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5.1</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Краска водно-дисперсионная </w:t>
                  </w:r>
                  <w:proofErr w:type="spellStart"/>
                  <w:r>
                    <w:rPr>
                      <w:rFonts w:ascii="Arial" w:hAnsi="Arial" w:cs="Arial"/>
                      <w:color w:val="000000"/>
                      <w:sz w:val="16"/>
                      <w:szCs w:val="16"/>
                      <w:lang w:eastAsia="ru-RU"/>
                    </w:rPr>
                    <w:t>акрилатная</w:t>
                  </w:r>
                  <w:proofErr w:type="spellEnd"/>
                  <w:r>
                    <w:rPr>
                      <w:rFonts w:ascii="Arial" w:hAnsi="Arial" w:cs="Arial"/>
                      <w:color w:val="000000"/>
                      <w:sz w:val="16"/>
                      <w:szCs w:val="16"/>
                      <w:lang w:eastAsia="ru-RU"/>
                    </w:rPr>
                    <w:t xml:space="preserve"> ВД-АК-201</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т</w:t>
                  </w:r>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0,02854</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 </w:t>
                  </w:r>
                </w:p>
              </w:tc>
            </w:tr>
            <w:tr w:rsidR="00DB138C">
              <w:trPr>
                <w:trHeight w:val="288"/>
              </w:trPr>
              <w:tc>
                <w:tcPr>
                  <w:tcW w:w="10505" w:type="dxa"/>
                  <w:gridSpan w:val="8"/>
                  <w:tcBorders>
                    <w:top w:val="single" w:sz="4" w:space="0" w:color="auto"/>
                    <w:left w:val="single" w:sz="4" w:space="0" w:color="auto"/>
                    <w:bottom w:val="single" w:sz="4" w:space="0" w:color="auto"/>
                    <w:right w:val="single" w:sz="4" w:space="0" w:color="auto"/>
                  </w:tcBorders>
                  <w:vAlign w:val="center"/>
                  <w:hideMark/>
                </w:tcPr>
                <w:p w:rsidR="00DB138C" w:rsidRDefault="00DB138C">
                  <w:pPr>
                    <w:spacing w:after="0"/>
                    <w:rPr>
                      <w:rFonts w:ascii="Arial" w:eastAsia="Times New Roman" w:hAnsi="Arial" w:cs="Arial"/>
                      <w:b/>
                      <w:bCs/>
                      <w:color w:val="000000"/>
                      <w:sz w:val="18"/>
                      <w:szCs w:val="18"/>
                      <w:lang w:eastAsia="ru-RU"/>
                    </w:rPr>
                  </w:pPr>
                  <w:r>
                    <w:rPr>
                      <w:rFonts w:ascii="Arial" w:hAnsi="Arial" w:cs="Arial"/>
                      <w:b/>
                      <w:bCs/>
                      <w:color w:val="000000"/>
                      <w:sz w:val="18"/>
                      <w:szCs w:val="18"/>
                      <w:lang w:eastAsia="ru-RU"/>
                    </w:rPr>
                    <w:t>Раздел 3. Очистка помещения от строительного мусора</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10</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6</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Очистка помещений от строительного мусора</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т</w:t>
                  </w:r>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0,01646</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r>
            <w:tr w:rsidR="00DB138C">
              <w:trPr>
                <w:trHeight w:val="408"/>
              </w:trPr>
              <w:tc>
                <w:tcPr>
                  <w:tcW w:w="620" w:type="dxa"/>
                  <w:tcBorders>
                    <w:top w:val="nil"/>
                    <w:left w:val="single" w:sz="4" w:space="0" w:color="auto"/>
                    <w:bottom w:val="single" w:sz="4" w:space="0" w:color="auto"/>
                    <w:right w:val="single" w:sz="4" w:space="0" w:color="auto"/>
                  </w:tcBorders>
                  <w:noWrap/>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11</w:t>
                  </w:r>
                </w:p>
              </w:tc>
              <w:tc>
                <w:tcPr>
                  <w:tcW w:w="62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7</w:t>
                  </w:r>
                </w:p>
              </w:tc>
              <w:tc>
                <w:tcPr>
                  <w:tcW w:w="32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Затаривание строительного мусора в мешки</w:t>
                  </w:r>
                </w:p>
              </w:tc>
              <w:tc>
                <w:tcPr>
                  <w:tcW w:w="800" w:type="dxa"/>
                  <w:tcBorders>
                    <w:top w:val="nil"/>
                    <w:left w:val="nil"/>
                    <w:bottom w:val="single" w:sz="4" w:space="0" w:color="auto"/>
                    <w:right w:val="single" w:sz="4" w:space="0" w:color="auto"/>
                  </w:tcBorders>
                  <w:hideMark/>
                </w:tcPr>
                <w:p w:rsidR="00DB138C" w:rsidRDefault="00DB138C">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т</w:t>
                  </w:r>
                </w:p>
              </w:tc>
              <w:tc>
                <w:tcPr>
                  <w:tcW w:w="1340"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0,01646</w:t>
                  </w:r>
                </w:p>
              </w:tc>
              <w:tc>
                <w:tcPr>
                  <w:tcW w:w="920"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426" w:type="dxa"/>
                  <w:tcBorders>
                    <w:top w:val="nil"/>
                    <w:left w:val="nil"/>
                    <w:bottom w:val="single" w:sz="4" w:space="0" w:color="auto"/>
                    <w:right w:val="single" w:sz="4" w:space="0" w:color="auto"/>
                  </w:tcBorders>
                  <w:hideMark/>
                </w:tcPr>
                <w:p w:rsidR="00DB138C" w:rsidRDefault="00DB138C">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559" w:type="dxa"/>
                  <w:tcBorders>
                    <w:top w:val="nil"/>
                    <w:left w:val="nil"/>
                    <w:bottom w:val="single" w:sz="4" w:space="0" w:color="auto"/>
                    <w:right w:val="single" w:sz="4" w:space="0" w:color="auto"/>
                  </w:tcBorders>
                  <w:hideMark/>
                </w:tcPr>
                <w:p w:rsidR="00DB138C" w:rsidRDefault="00DB138C">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 </w:t>
                  </w:r>
                </w:p>
              </w:tc>
            </w:tr>
          </w:tbl>
          <w:p w:rsidR="00DB138C" w:rsidRDefault="00DB138C">
            <w:pPr>
              <w:rPr>
                <w:rFonts w:cs="Times New Roman"/>
              </w:rPr>
            </w:pPr>
          </w:p>
        </w:tc>
      </w:tr>
    </w:tbl>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p>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p>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r w:rsidRPr="00014CB8">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r w:rsidRPr="00014CB8">
        <w:rPr>
          <w:rFonts w:ascii="PT Astra Serif" w:eastAsia="Calibri" w:hAnsi="PT Astra Serif" w:cs="Times New Roman"/>
          <w:bCs/>
          <w:lang w:eastAsia="ru-RU"/>
        </w:rPr>
        <w:t>.</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sectPr w:rsidR="00014CB8" w:rsidSect="00014CB8">
          <w:pgSz w:w="11906" w:h="16838"/>
          <w:pgMar w:top="624" w:right="340" w:bottom="624" w:left="1247" w:header="709" w:footer="709" w:gutter="0"/>
          <w:cols w:space="708"/>
          <w:docGrid w:linePitch="360"/>
        </w:sectPr>
      </w:pPr>
    </w:p>
    <w:p w:rsidR="00014CB8" w:rsidRPr="00014CB8" w:rsidRDefault="00014CB8" w:rsidP="00014CB8">
      <w:pPr>
        <w:suppressAutoHyphens/>
        <w:spacing w:after="0" w:line="240" w:lineRule="auto"/>
        <w:jc w:val="right"/>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lastRenderedPageBreak/>
        <w:t>Приложение к описанию объекта закупки</w:t>
      </w:r>
    </w:p>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ЛОКАЛЬНЫЙ СМЕТНЫЙ РАСЧЕТ (СМЕТА)</w:t>
      </w:r>
    </w:p>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Выполнение</w:t>
      </w:r>
      <w:r w:rsidR="00AA6A00">
        <w:rPr>
          <w:rFonts w:ascii="PT Astra Serif" w:eastAsia="Times New Roman" w:hAnsi="PT Astra Serif" w:cs="Times New Roman"/>
          <w:b/>
          <w:kern w:val="2"/>
          <w:sz w:val="24"/>
          <w:szCs w:val="24"/>
          <w:lang w:eastAsia="ar-SA"/>
        </w:rPr>
        <w:t xml:space="preserve"> работ по ремонту помещения №401</w:t>
      </w:r>
      <w:r w:rsidRPr="00014CB8">
        <w:rPr>
          <w:rFonts w:ascii="PT Astra Serif" w:eastAsia="Times New Roman" w:hAnsi="PT Astra Serif" w:cs="Times New Roman"/>
          <w:b/>
          <w:kern w:val="2"/>
          <w:sz w:val="24"/>
          <w:szCs w:val="24"/>
          <w:lang w:eastAsia="ar-SA"/>
        </w:rPr>
        <w:t xml:space="preserve"> в здании Администрации города </w:t>
      </w:r>
      <w:proofErr w:type="spellStart"/>
      <w:r w:rsidRPr="00014CB8">
        <w:rPr>
          <w:rFonts w:ascii="PT Astra Serif" w:eastAsia="Times New Roman" w:hAnsi="PT Astra Serif" w:cs="Times New Roman"/>
          <w:b/>
          <w:kern w:val="2"/>
          <w:sz w:val="24"/>
          <w:szCs w:val="24"/>
          <w:lang w:eastAsia="ar-SA"/>
        </w:rPr>
        <w:t>Югорска</w:t>
      </w:r>
      <w:proofErr w:type="spellEnd"/>
    </w:p>
    <w:tbl>
      <w:tblPr>
        <w:tblStyle w:val="af4"/>
        <w:tblW w:w="0" w:type="auto"/>
        <w:tblInd w:w="0" w:type="dxa"/>
        <w:tblLook w:val="04A0" w:firstRow="1" w:lastRow="0" w:firstColumn="1" w:lastColumn="0" w:noHBand="0" w:noVBand="1"/>
      </w:tblPr>
      <w:tblGrid>
        <w:gridCol w:w="735"/>
        <w:gridCol w:w="1491"/>
        <w:gridCol w:w="3608"/>
        <w:gridCol w:w="895"/>
        <w:gridCol w:w="895"/>
        <w:gridCol w:w="1186"/>
        <w:gridCol w:w="1232"/>
        <w:gridCol w:w="1239"/>
        <w:gridCol w:w="861"/>
        <w:gridCol w:w="1239"/>
        <w:gridCol w:w="1186"/>
        <w:gridCol w:w="1239"/>
      </w:tblGrid>
      <w:tr w:rsidR="00AA6A00" w:rsidTr="00AA6A00">
        <w:trPr>
          <w:trHeight w:val="288"/>
        </w:trPr>
        <w:tc>
          <w:tcPr>
            <w:tcW w:w="764" w:type="dxa"/>
            <w:vMerge w:val="restart"/>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w:t>
            </w:r>
            <w:proofErr w:type="gramStart"/>
            <w:r>
              <w:rPr>
                <w:rFonts w:ascii="PT Astra Serif" w:hAnsi="PT Astra Serif"/>
                <w:sz w:val="16"/>
                <w:szCs w:val="16"/>
              </w:rPr>
              <w:t>п</w:t>
            </w:r>
            <w:proofErr w:type="gramEnd"/>
            <w:r>
              <w:rPr>
                <w:rFonts w:ascii="PT Astra Serif" w:hAnsi="PT Astra Serif"/>
                <w:sz w:val="16"/>
                <w:szCs w:val="16"/>
              </w:rPr>
              <w:t>/п</w:t>
            </w:r>
          </w:p>
        </w:tc>
        <w:tc>
          <w:tcPr>
            <w:tcW w:w="1563" w:type="dxa"/>
            <w:vMerge w:val="restart"/>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Обоснование</w:t>
            </w:r>
          </w:p>
        </w:tc>
        <w:tc>
          <w:tcPr>
            <w:tcW w:w="3799" w:type="dxa"/>
            <w:vMerge w:val="restart"/>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Наименование работ и затрат</w:t>
            </w:r>
          </w:p>
        </w:tc>
        <w:tc>
          <w:tcPr>
            <w:tcW w:w="738" w:type="dxa"/>
            <w:vMerge w:val="restart"/>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Единица измерения</w:t>
            </w:r>
          </w:p>
        </w:tc>
        <w:tc>
          <w:tcPr>
            <w:tcW w:w="2839" w:type="dxa"/>
            <w:gridSpan w:val="3"/>
            <w:vMerge w:val="restart"/>
            <w:tcBorders>
              <w:top w:val="single" w:sz="4" w:space="0" w:color="auto"/>
              <w:left w:val="single" w:sz="4" w:space="0" w:color="auto"/>
              <w:bottom w:val="single" w:sz="4" w:space="0" w:color="auto"/>
              <w:right w:val="single" w:sz="4" w:space="0" w:color="auto"/>
            </w:tcBorders>
            <w:hideMark/>
          </w:tcPr>
          <w:p w:rsidR="00AA6A00" w:rsidRDefault="00AA6A00">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Количество</w:t>
            </w:r>
          </w:p>
        </w:tc>
        <w:tc>
          <w:tcPr>
            <w:tcW w:w="5792" w:type="dxa"/>
            <w:gridSpan w:val="5"/>
            <w:vMerge w:val="restart"/>
            <w:tcBorders>
              <w:top w:val="single" w:sz="4" w:space="0" w:color="auto"/>
              <w:left w:val="single" w:sz="4" w:space="0" w:color="auto"/>
              <w:bottom w:val="single" w:sz="4" w:space="0" w:color="auto"/>
              <w:right w:val="single" w:sz="4" w:space="0" w:color="auto"/>
            </w:tcBorders>
            <w:hideMark/>
          </w:tcPr>
          <w:p w:rsidR="00AA6A00" w:rsidRDefault="00AA6A00">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Сметная стоимость, руб.</w:t>
            </w:r>
          </w:p>
        </w:tc>
      </w:tr>
      <w:tr w:rsidR="00AA6A00" w:rsidTr="00AA6A0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r>
      <w:tr w:rsidR="00AA6A00" w:rsidTr="00AA6A00">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6A00" w:rsidRDefault="00AA6A00">
            <w:pPr>
              <w:rPr>
                <w:rFonts w:ascii="PT Astra Serif" w:eastAsia="Times New Roman" w:hAnsi="PT Astra Serif" w:cs="Times New Roman"/>
                <w:kern w:val="2"/>
                <w:sz w:val="16"/>
                <w:szCs w:val="16"/>
                <w:lang w:eastAsia="ar-SA"/>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всего с учетом коэффициентов</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базисном уровне цен</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индекс</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текущем уровне цен</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всего в текущем уровне цен</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1563"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799"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w:t>
            </w:r>
          </w:p>
        </w:tc>
        <w:tc>
          <w:tcPr>
            <w:tcW w:w="738"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84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w:t>
            </w:r>
          </w:p>
        </w:tc>
        <w:tc>
          <w:tcPr>
            <w:tcW w:w="9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w:t>
            </w:r>
          </w:p>
        </w:tc>
        <w:tc>
          <w:tcPr>
            <w:tcW w:w="1031"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7</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w:t>
            </w:r>
          </w:p>
        </w:tc>
        <w:tc>
          <w:tcPr>
            <w:tcW w:w="8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w:t>
            </w:r>
          </w:p>
        </w:tc>
        <w:tc>
          <w:tcPr>
            <w:tcW w:w="100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12</w:t>
            </w:r>
          </w:p>
        </w:tc>
      </w:tr>
      <w:tr w:rsidR="00AA6A00" w:rsidTr="00AA6A00">
        <w:trPr>
          <w:trHeight w:val="288"/>
        </w:trPr>
        <w:tc>
          <w:tcPr>
            <w:tcW w:w="15495" w:type="dxa"/>
            <w:gridSpan w:val="12"/>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Раздел 1. Демонтажные работы</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ГЭСНр63-02-001-01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Снятие обоев: простых и улучшенных</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Объем=54,88 / 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5,70752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1-100-20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2,0</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10,4</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5,70752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430,59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0,016464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/812-097.0-3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 Стекольные, обойные и облицовочные работы (ремонтно-строительные)</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2 236,42</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/774-097.0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 Стекольные, обойные и облицовочные работы (ремонтно-строительные)</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45</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1 105,92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10 568,40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5 799,94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разделу 1 Демонтажные работы</w:t>
            </w:r>
            <w:proofErr w:type="gramStart"/>
            <w:r>
              <w:rPr>
                <w:rFonts w:ascii="PT Astra Serif" w:hAnsi="PT Astra Serif"/>
                <w:bCs/>
                <w:sz w:val="16"/>
                <w:szCs w:val="16"/>
              </w:rPr>
              <w:t xml:space="preserve"> :</w:t>
            </w:r>
            <w:proofErr w:type="gramEnd"/>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5 799,94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2 236,42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1 105,92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2 457,60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2 236,42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1 105,92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Итого по разделу 1 Демонтажные работы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5 799,94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w:t>
            </w:r>
            <w:proofErr w:type="spellStart"/>
            <w:r>
              <w:rPr>
                <w:rFonts w:ascii="PT Astra Serif" w:hAnsi="PT Astra Serif"/>
                <w:bCs/>
                <w:sz w:val="16"/>
                <w:szCs w:val="16"/>
              </w:rPr>
              <w:t>Справочно</w:t>
            </w:r>
            <w:proofErr w:type="spellEnd"/>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6345" w:type="dxa"/>
            <w:gridSpan w:val="4"/>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затраты труда рабочих</w:t>
            </w:r>
          </w:p>
        </w:tc>
        <w:tc>
          <w:tcPr>
            <w:tcW w:w="1031"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5,70752</w:t>
            </w:r>
          </w:p>
        </w:tc>
        <w:tc>
          <w:tcPr>
            <w:tcW w:w="4495" w:type="dxa"/>
            <w:gridSpan w:val="4"/>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15495" w:type="dxa"/>
            <w:gridSpan w:val="12"/>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Раздел 2. Отделочные работы</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2</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ГЭСН15-04-006-03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Покрытие поверхностей грунтовкой глубокого проникновения: за 1 раз стен</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Объем=54,88 / 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2,55192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1 350,86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1-100-40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4,0</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4,65</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2,55192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1 350,86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3,90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0,010976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5,49</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0,36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3,54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2,91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4,62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4,62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14.3.01.03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Грунтовка</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0,0103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0,0056526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1 364,87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1 356,35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1 369,91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664,61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6 194,22</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3 399,39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2.1</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ФСБЦ-14.3.01.03-0001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Состав грунтовочный глубокого проникновения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5,6526</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5,6526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65,84</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1,31</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86,25</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487,54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Объем=(0,0056526)*1000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487,54</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3</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ГЭСН15-04-027-05</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Третья шпатлевка при высококачественной окраске по штукатурке и сборным конструкциям: стен, подготовленных под окраску</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Объем=54,88 / 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5,98192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3 131,12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1-100-39</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3,9</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10,9</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5,98192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523,43</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3 131,12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10,98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0,021952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11,30</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0,36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0,016464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10,62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0,016464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8,72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2 060,17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01.7.17.11-0011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Шкурка шлифовальная двухслойная с зернистостью 40-25</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roofErr w:type="gramStart"/>
            <w:r>
              <w:rPr>
                <w:rFonts w:ascii="PT Astra Serif" w:hAnsi="PT Astra Serif"/>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2,41472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531,44</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850,30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2 053,24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0,15</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0,08232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6,93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Уд</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14.5.11.01-0003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 xml:space="preserve">Шпатлевка </w:t>
            </w:r>
            <w:proofErr w:type="spellStart"/>
            <w:r>
              <w:rPr>
                <w:rFonts w:ascii="PT Astra Serif" w:hAnsi="PT Astra Serif"/>
                <w:i/>
                <w:iCs/>
                <w:sz w:val="16"/>
                <w:szCs w:val="16"/>
              </w:rPr>
              <w:t>масляно</w:t>
            </w:r>
            <w:proofErr w:type="spellEnd"/>
            <w:r>
              <w:rPr>
                <w:rFonts w:ascii="PT Astra Serif" w:hAnsi="PT Astra Serif"/>
                <w:i/>
                <w:iCs/>
                <w:sz w:val="16"/>
                <w:szCs w:val="16"/>
              </w:rPr>
              <w:t>-клеевая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0,029</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0,0159152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24 995,33</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1,42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35 493,37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564,88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5 213,57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3 142,42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3 173,84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1 539,79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18 088,92</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9 927,20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3.1</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Прайс-лист</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9A0E06">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Шпаклевка полимерная</w:t>
            </w:r>
            <w:r w:rsidR="00AA6A00">
              <w:rPr>
                <w:rFonts w:ascii="PT Astra Serif" w:hAnsi="PT Astra Serif"/>
                <w:bCs/>
                <w:sz w:val="16"/>
                <w:szCs w:val="16"/>
              </w:rPr>
              <w:t>, финишная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65,856</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65,856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96,50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6 355,10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Объем=1,2*54,88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Цена=579/5/1,2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6 355,10</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ГЭСН15-06-001-01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Оклейка обоями стен по монолитной штукатурке и бетону: простыми и средней плотности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Объем=54,88 / 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16,62864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8 112,61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1-100-33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3,3</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16,62864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487,87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8 112,61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3,90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0,010976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5,49</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0,36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3,54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2,91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1 022,66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01.7.02.10-0005</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Бумага ролевая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0,0071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0,0038965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56 758,82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0,98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55 623,64</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216,74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01.7.03.01-0001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Вода</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35,71</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52,14</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0,29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01.7.10.17-0141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Пемза</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0,24</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0,131712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2 507,62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4 012,19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528,45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0,46</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14.1.03.01-0001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Клей сухой на основе </w:t>
            </w:r>
            <w:proofErr w:type="spellStart"/>
            <w:r>
              <w:rPr>
                <w:rFonts w:ascii="PT Astra Serif" w:hAnsi="PT Astra Serif"/>
                <w:sz w:val="16"/>
                <w:szCs w:val="16"/>
              </w:rPr>
              <w:t>карбоксиметилцеллюлозы</w:t>
            </w:r>
            <w:proofErr w:type="spellEnd"/>
            <w:r>
              <w:rPr>
                <w:rFonts w:ascii="PT Astra Serif" w:hAnsi="PT Astra Serif"/>
                <w:sz w:val="16"/>
                <w:szCs w:val="16"/>
              </w:rPr>
              <w:t xml:space="preserve"> для всех типов обоев, расход 0,004 кг/м</w:t>
            </w:r>
            <w:proofErr w:type="gramStart"/>
            <w:r>
              <w:rPr>
                <w:rFonts w:ascii="PT Astra Serif" w:hAnsi="PT Astra Serif"/>
                <w:sz w:val="16"/>
                <w:szCs w:val="16"/>
              </w:rPr>
              <w:t>2</w:t>
            </w:r>
            <w:proofErr w:type="gramEnd"/>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0,002</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0,0010976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92 992,31</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132 049,08</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144,94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14.5.11.01-0001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Шпатлевка клеевая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0,0067</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0,003677</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25 237,94</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35 837,87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131,78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01.6.02.01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Обои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100 м</w:t>
            </w:r>
            <w:proofErr w:type="gramStart"/>
            <w:r>
              <w:rPr>
                <w:rFonts w:ascii="PT Astra Serif" w:hAnsi="PT Astra Serif"/>
                <w:i/>
                <w:i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1,13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0,620144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9 144,66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8 118,10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8 199,28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3 977,87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38 851,69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21 321,81</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4.1</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ФСБЦ-01.6.02.01-0017</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Обои виниловые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рельефные, под покраску</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м</w:t>
            </w:r>
            <w:proofErr w:type="gramStart"/>
            <w:r>
              <w:rPr>
                <w:rFonts w:ascii="PT Astra Serif" w:hAnsi="PT Astra Serif"/>
                <w:b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62,0144</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62,0144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51,79</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1,28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66,29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4 110,93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Объем=(0,620144)*100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4 110,93</w:t>
            </w:r>
          </w:p>
        </w:tc>
      </w:tr>
      <w:tr w:rsidR="00AA6A00" w:rsidTr="00AA6A00">
        <w:trPr>
          <w:trHeight w:val="636"/>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ГЭСН15-04-005-01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Объем=54,88 / 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7,57344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3 739,76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1-100-34</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3,4</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7,57344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493,80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3 739,76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28,69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0,049392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25,82</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0,36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0,043904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28,33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0,043904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23,24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242,95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01.7.17.11-0011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Шкурка шлифовальная двухслойная с зернистостью 40-25</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roofErr w:type="gramStart"/>
            <w:r>
              <w:rPr>
                <w:rFonts w:ascii="PT Astra Serif" w:hAnsi="PT Astra Serif"/>
                <w:sz w:val="16"/>
                <w:szCs w:val="16"/>
              </w:rPr>
              <w:t>2</w:t>
            </w:r>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0,16464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531,44</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850,30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139,99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0,05488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4,62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14.5.11.01-0001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Шпатлевка клеевая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0,005</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0,002744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25 237,94</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35 837,87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98,34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14.3.02.01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Краска водоэмульсионная</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0,052</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0,0285376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4 037,22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3 765,58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3 803,24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1 845,13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lastRenderedPageBreak/>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17 648,67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9 685,59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5.1</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ФСБЦ-14.3.02.01-0381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Краска водно-дисперсионная </w:t>
            </w:r>
            <w:proofErr w:type="spellStart"/>
            <w:r>
              <w:rPr>
                <w:rFonts w:ascii="PT Astra Serif" w:hAnsi="PT Astra Serif"/>
                <w:bCs/>
                <w:sz w:val="16"/>
                <w:szCs w:val="16"/>
              </w:rPr>
              <w:t>акрилатная</w:t>
            </w:r>
            <w:proofErr w:type="spellEnd"/>
            <w:r>
              <w:rPr>
                <w:rFonts w:ascii="PT Astra Serif" w:hAnsi="PT Astra Serif"/>
                <w:bCs/>
                <w:sz w:val="16"/>
                <w:szCs w:val="16"/>
              </w:rPr>
              <w:t xml:space="preserve"> ВД-АК-201</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0,0285376</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0,0285376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64 105,10</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1,76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112 824,98</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3 219,75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3 219,75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разделу 2 Отделочные работы</w:t>
            </w:r>
            <w:proofErr w:type="gramStart"/>
            <w:r>
              <w:rPr>
                <w:rFonts w:ascii="PT Astra Serif" w:hAnsi="PT Astra Serif"/>
                <w:bCs/>
                <w:sz w:val="16"/>
                <w:szCs w:val="16"/>
              </w:rPr>
              <w:t xml:space="preserve"> :</w:t>
            </w:r>
            <w:proofErr w:type="gramEnd"/>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33 933,64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16 334,35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47,47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48,10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17 503,72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58 507,31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16 334,35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 и механизмов</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47,47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48,10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17 503,72</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16 546,27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8 027,40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16 382,45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16 546,27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8 027,40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Итого по разделу 2 Отделочные работы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58 507,31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w:t>
            </w:r>
            <w:proofErr w:type="spellStart"/>
            <w:r>
              <w:rPr>
                <w:rFonts w:ascii="PT Astra Serif" w:hAnsi="PT Astra Serif"/>
                <w:bCs/>
                <w:sz w:val="16"/>
                <w:szCs w:val="16"/>
              </w:rPr>
              <w:t>Справочно</w:t>
            </w:r>
            <w:proofErr w:type="spellEnd"/>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6345" w:type="dxa"/>
            <w:gridSpan w:val="4"/>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затраты труда рабочих</w:t>
            </w:r>
          </w:p>
        </w:tc>
        <w:tc>
          <w:tcPr>
            <w:tcW w:w="1031"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32,73592</w:t>
            </w:r>
          </w:p>
        </w:tc>
        <w:tc>
          <w:tcPr>
            <w:tcW w:w="4495" w:type="dxa"/>
            <w:gridSpan w:val="4"/>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6345" w:type="dxa"/>
            <w:gridSpan w:val="4"/>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затраты труда машинистов</w:t>
            </w:r>
          </w:p>
        </w:tc>
        <w:tc>
          <w:tcPr>
            <w:tcW w:w="1031"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0,093296</w:t>
            </w:r>
          </w:p>
        </w:tc>
        <w:tc>
          <w:tcPr>
            <w:tcW w:w="4495" w:type="dxa"/>
            <w:gridSpan w:val="4"/>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15495" w:type="dxa"/>
            <w:gridSpan w:val="12"/>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Раздел 3. Очистка помещения от строительного мусора</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6</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ГЭСНр69-01-009-01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Очистка помещений от строительного мусора</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100 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0,0001646</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0,0001646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3168" w:type="dxa"/>
            <w:gridSpan w:val="10"/>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Объем=(0,016464) / 100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0,0309448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12,33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1-100-11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1,1</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188</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0,0309448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398,60</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12,33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100</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0,01646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12,33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12,33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/812-103.0-3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w:t>
            </w:r>
            <w:proofErr w:type="gramStart"/>
            <w:r>
              <w:rPr>
                <w:rFonts w:ascii="PT Astra Serif" w:hAnsi="PT Astra Serif"/>
                <w:sz w:val="16"/>
                <w:szCs w:val="16"/>
              </w:rPr>
              <w:t xml:space="preserve"> П</w:t>
            </w:r>
            <w:proofErr w:type="gramEnd"/>
            <w:r>
              <w:rPr>
                <w:rFonts w:ascii="PT Astra Serif" w:hAnsi="PT Astra Serif"/>
                <w:sz w:val="16"/>
                <w:szCs w:val="16"/>
              </w:rPr>
              <w:t>рочие ремонтно-строительные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93</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11,47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/774-103.0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w:t>
            </w:r>
            <w:proofErr w:type="gramStart"/>
            <w:r>
              <w:rPr>
                <w:rFonts w:ascii="PT Astra Serif" w:hAnsi="PT Astra Serif"/>
                <w:sz w:val="16"/>
                <w:szCs w:val="16"/>
              </w:rPr>
              <w:t xml:space="preserve"> П</w:t>
            </w:r>
            <w:proofErr w:type="gramEnd"/>
            <w:r>
              <w:rPr>
                <w:rFonts w:ascii="PT Astra Serif" w:hAnsi="PT Astra Serif"/>
                <w:sz w:val="16"/>
                <w:szCs w:val="16"/>
              </w:rPr>
              <w:t>рочие ремонтно-строительные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5,43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177 582,02</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29,23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7</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ГЭСНр69-01-015-01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Затаривание строительного мусора в мешки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т</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0,01646</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0,01646</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0,0169538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6,70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1-100-10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1,0</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1,03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0,0169538</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395,04</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6,70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9,03</w:t>
            </w:r>
          </w:p>
        </w:tc>
      </w:tr>
      <w:tr w:rsidR="00AA6A00" w:rsidTr="00AA6A00">
        <w:trPr>
          <w:trHeight w:val="432"/>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01.7.20.03-0003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Мешки полипропиленовые, размеры 550х1050 мм, грузоподъемность до 50 кг</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100 </w:t>
            </w:r>
            <w:proofErr w:type="spellStart"/>
            <w:proofErr w:type="gramStart"/>
            <w:r>
              <w:rPr>
                <w:rFonts w:ascii="PT Astra Serif" w:hAnsi="PT Astra Serif"/>
                <w:sz w:val="16"/>
                <w:szCs w:val="16"/>
              </w:rPr>
              <w:t>шт</w:t>
            </w:r>
            <w:proofErr w:type="spellEnd"/>
            <w:proofErr w:type="gramEnd"/>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0,2</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0,003292</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1 828,55</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2 742,83</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9,03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15,73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6,70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/812-103.0-3</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НР</w:t>
            </w:r>
            <w:proofErr w:type="gramStart"/>
            <w:r>
              <w:rPr>
                <w:rFonts w:ascii="PT Astra Serif" w:hAnsi="PT Astra Serif"/>
                <w:sz w:val="16"/>
                <w:szCs w:val="16"/>
              </w:rPr>
              <w:t xml:space="preserve"> П</w:t>
            </w:r>
            <w:proofErr w:type="gramEnd"/>
            <w:r>
              <w:rPr>
                <w:rFonts w:ascii="PT Astra Serif" w:hAnsi="PT Astra Serif"/>
                <w:sz w:val="16"/>
                <w:szCs w:val="16"/>
              </w:rPr>
              <w:t>рочие ремонтно-строительные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93</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93</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6,23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/774-103.0</w:t>
            </w: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СП</w:t>
            </w:r>
            <w:proofErr w:type="gramStart"/>
            <w:r>
              <w:rPr>
                <w:rFonts w:ascii="PT Astra Serif" w:hAnsi="PT Astra Serif"/>
                <w:sz w:val="16"/>
                <w:szCs w:val="16"/>
              </w:rPr>
              <w:t xml:space="preserve"> П</w:t>
            </w:r>
            <w:proofErr w:type="gramEnd"/>
            <w:r>
              <w:rPr>
                <w:rFonts w:ascii="PT Astra Serif" w:hAnsi="PT Astra Serif"/>
                <w:sz w:val="16"/>
                <w:szCs w:val="16"/>
              </w:rPr>
              <w:t>рочие ремонтно-строительные работы</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2,95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3799"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8"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4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6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1"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1 513,37</w:t>
            </w:r>
          </w:p>
        </w:tc>
        <w:tc>
          <w:tcPr>
            <w:tcW w:w="1004"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97" w:type="dxa"/>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24,91</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разделу 3 Очистка помещения от строительного мусора</w:t>
            </w:r>
            <w:proofErr w:type="gramStart"/>
            <w:r>
              <w:rPr>
                <w:rFonts w:ascii="PT Astra Serif" w:hAnsi="PT Astra Serif"/>
                <w:bCs/>
                <w:sz w:val="16"/>
                <w:szCs w:val="16"/>
              </w:rPr>
              <w:t xml:space="preserve"> :</w:t>
            </w:r>
            <w:proofErr w:type="gramEnd"/>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28,06</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19,03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9,03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54,14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19,03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9,03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17,70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8,38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19,03</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17,70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Итого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8,38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Итого по разделу 3 Очистка помещения от строительного мусора</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54,14</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  </w:t>
            </w:r>
            <w:proofErr w:type="spellStart"/>
            <w:r>
              <w:rPr>
                <w:rFonts w:ascii="PT Astra Serif" w:hAnsi="PT Astra Serif"/>
                <w:bCs/>
                <w:sz w:val="16"/>
                <w:szCs w:val="16"/>
              </w:rPr>
              <w:t>Справочно</w:t>
            </w:r>
            <w:proofErr w:type="spellEnd"/>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6345" w:type="dxa"/>
            <w:gridSpan w:val="4"/>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затраты труда рабочих</w:t>
            </w:r>
          </w:p>
        </w:tc>
        <w:tc>
          <w:tcPr>
            <w:tcW w:w="1031"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0,0478986</w:t>
            </w:r>
          </w:p>
        </w:tc>
        <w:tc>
          <w:tcPr>
            <w:tcW w:w="4495" w:type="dxa"/>
            <w:gridSpan w:val="4"/>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смете: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36 419,30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18 810,98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47,47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48,10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17 512,75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64 361,39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18 810,98</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 и механизмов</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47,47</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48,10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17 512,75</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18 800,39</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1297"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9 141,70</w:t>
            </w: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tcPr>
          <w:p w:rsidR="00AA6A00" w:rsidRDefault="00AA6A00">
            <w:pPr>
              <w:suppressAutoHyphens/>
              <w:rPr>
                <w:rFonts w:ascii="PT Astra Serif" w:eastAsia="Times New Roman" w:hAnsi="PT Astra Serif" w:cs="Times New Roman"/>
                <w:kern w:val="2"/>
                <w:sz w:val="16"/>
                <w:szCs w:val="16"/>
                <w:lang w:eastAsia="ar-SA"/>
              </w:rPr>
            </w:pP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tcPr>
          <w:p w:rsidR="00AA6A00" w:rsidRDefault="00AA6A00">
            <w:pPr>
              <w:suppressAutoHyphens/>
              <w:rPr>
                <w:rFonts w:ascii="PT Astra Serif" w:eastAsia="Times New Roman" w:hAnsi="PT Astra Serif" w:cs="Times New Roman"/>
                <w:kern w:val="2"/>
                <w:sz w:val="16"/>
                <w:szCs w:val="16"/>
                <w:lang w:eastAsia="ar-SA"/>
              </w:rPr>
            </w:pP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297" w:type="dxa"/>
            <w:tcBorders>
              <w:top w:val="single" w:sz="4" w:space="0" w:color="auto"/>
              <w:left w:val="single" w:sz="4" w:space="0" w:color="auto"/>
              <w:bottom w:val="single" w:sz="4" w:space="0" w:color="auto"/>
              <w:right w:val="single" w:sz="4" w:space="0" w:color="auto"/>
            </w:tcBorders>
            <w:noWrap/>
          </w:tcPr>
          <w:p w:rsidR="00AA6A00" w:rsidRDefault="00AA6A00">
            <w:pPr>
              <w:suppressAutoHyphens/>
              <w:rPr>
                <w:rFonts w:ascii="PT Astra Serif" w:eastAsia="Times New Roman" w:hAnsi="PT Astra Serif" w:cs="Times New Roman"/>
                <w:kern w:val="2"/>
                <w:sz w:val="16"/>
                <w:szCs w:val="16"/>
                <w:lang w:eastAsia="ar-SA"/>
              </w:rPr>
            </w:pP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НДС 20%</w:t>
            </w:r>
          </w:p>
        </w:tc>
        <w:tc>
          <w:tcPr>
            <w:tcW w:w="1297" w:type="dxa"/>
            <w:tcBorders>
              <w:top w:val="single" w:sz="4" w:space="0" w:color="auto"/>
              <w:left w:val="single" w:sz="4" w:space="0" w:color="auto"/>
              <w:bottom w:val="single" w:sz="4" w:space="0" w:color="auto"/>
              <w:right w:val="single" w:sz="4" w:space="0" w:color="auto"/>
            </w:tcBorders>
            <w:noWrap/>
          </w:tcPr>
          <w:p w:rsidR="00AA6A00" w:rsidRDefault="00AA6A00">
            <w:pPr>
              <w:suppressAutoHyphens/>
              <w:rPr>
                <w:rFonts w:ascii="PT Astra Serif" w:eastAsia="Times New Roman" w:hAnsi="PT Astra Serif" w:cs="Times New Roman"/>
                <w:kern w:val="2"/>
                <w:sz w:val="16"/>
                <w:szCs w:val="16"/>
                <w:lang w:eastAsia="ar-SA"/>
              </w:rPr>
            </w:pPr>
          </w:p>
        </w:tc>
      </w:tr>
      <w:tr w:rsidR="00AA6A00" w:rsidTr="00AA6A00">
        <w:trPr>
          <w:trHeight w:val="288"/>
        </w:trPr>
        <w:tc>
          <w:tcPr>
            <w:tcW w:w="764" w:type="dxa"/>
            <w:tcBorders>
              <w:top w:val="single" w:sz="4" w:space="0" w:color="auto"/>
              <w:left w:val="single" w:sz="4" w:space="0" w:color="auto"/>
              <w:bottom w:val="single" w:sz="4" w:space="0" w:color="auto"/>
              <w:right w:val="single" w:sz="4" w:space="0" w:color="auto"/>
            </w:tcBorders>
            <w:noWrap/>
            <w:hideMark/>
          </w:tcPr>
          <w:p w:rsidR="00AA6A00" w:rsidRDefault="00AA6A00">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563" w:type="dxa"/>
            <w:tcBorders>
              <w:top w:val="single" w:sz="4" w:space="0" w:color="auto"/>
              <w:left w:val="single" w:sz="4" w:space="0" w:color="auto"/>
              <w:bottom w:val="single" w:sz="4" w:space="0" w:color="auto"/>
              <w:right w:val="single" w:sz="4" w:space="0" w:color="auto"/>
            </w:tcBorders>
            <w:hideMark/>
          </w:tcPr>
          <w:p w:rsidR="00AA6A00" w:rsidRDefault="00AA6A00">
            <w:pPr>
              <w:rPr>
                <w:rFonts w:cs="Times New Roman"/>
              </w:rPr>
            </w:pPr>
          </w:p>
        </w:tc>
        <w:tc>
          <w:tcPr>
            <w:tcW w:w="11871" w:type="dxa"/>
            <w:gridSpan w:val="9"/>
            <w:tcBorders>
              <w:top w:val="single" w:sz="4" w:space="0" w:color="auto"/>
              <w:left w:val="single" w:sz="4" w:space="0" w:color="auto"/>
              <w:bottom w:val="single" w:sz="4" w:space="0" w:color="auto"/>
              <w:right w:val="single" w:sz="4" w:space="0" w:color="auto"/>
            </w:tcBorders>
            <w:hideMark/>
          </w:tcPr>
          <w:p w:rsidR="00AA6A00" w:rsidRDefault="00AA6A00">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смете</w:t>
            </w:r>
          </w:p>
        </w:tc>
        <w:tc>
          <w:tcPr>
            <w:tcW w:w="1297" w:type="dxa"/>
            <w:tcBorders>
              <w:top w:val="single" w:sz="4" w:space="0" w:color="auto"/>
              <w:left w:val="single" w:sz="4" w:space="0" w:color="auto"/>
              <w:bottom w:val="single" w:sz="4" w:space="0" w:color="auto"/>
              <w:right w:val="single" w:sz="4" w:space="0" w:color="auto"/>
            </w:tcBorders>
            <w:noWrap/>
          </w:tcPr>
          <w:p w:rsidR="00AA6A00" w:rsidRDefault="00AA6A00">
            <w:pPr>
              <w:suppressAutoHyphens/>
              <w:rPr>
                <w:rFonts w:ascii="PT Astra Serif" w:eastAsia="Times New Roman" w:hAnsi="PT Astra Serif" w:cs="Times New Roman"/>
                <w:bCs/>
                <w:kern w:val="2"/>
                <w:sz w:val="16"/>
                <w:szCs w:val="16"/>
                <w:lang w:eastAsia="ar-SA"/>
              </w:rPr>
            </w:pPr>
          </w:p>
        </w:tc>
      </w:tr>
    </w:tbl>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xml:space="preserve">,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lastRenderedPageBreak/>
        <w:t>Согласовано:</w:t>
      </w:r>
    </w:p>
    <w:p w:rsidR="00442029"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i/>
          <w:kern w:val="2"/>
          <w:sz w:val="24"/>
          <w:szCs w:val="24"/>
          <w:lang w:eastAsia="ar-SA"/>
        </w:rPr>
        <w:t>ИКЗ</w:t>
      </w:r>
      <w:r w:rsidR="007A2F51">
        <w:rPr>
          <w:rFonts w:ascii="PT Astra Serif" w:eastAsia="Times New Roman" w:hAnsi="PT Astra Serif" w:cs="Times New Roman"/>
          <w:kern w:val="2"/>
          <w:sz w:val="24"/>
          <w:szCs w:val="24"/>
          <w:lang w:eastAsia="ar-SA"/>
        </w:rPr>
        <w:t xml:space="preserve">  24 38622002368862201001 0252 </w:t>
      </w:r>
      <w:r w:rsidRPr="00F52DA7">
        <w:rPr>
          <w:rFonts w:ascii="PT Astra Serif" w:eastAsia="Times New Roman" w:hAnsi="PT Astra Serif" w:cs="Times New Roman"/>
          <w:kern w:val="2"/>
          <w:sz w:val="24"/>
          <w:szCs w:val="24"/>
          <w:lang w:eastAsia="ar-SA"/>
        </w:rPr>
        <w:t>001</w:t>
      </w:r>
      <w:r w:rsidR="007A2F51">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4339</w:t>
      </w:r>
      <w:r w:rsidR="007A2F51">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244</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proofErr w:type="spellStart"/>
      <w:r w:rsidRPr="00F52DA7">
        <w:rPr>
          <w:rFonts w:ascii="PT Astra Serif" w:eastAsia="Times New Roman" w:hAnsi="PT Astra Serif" w:cs="Times New Roman"/>
          <w:kern w:val="2"/>
          <w:sz w:val="24"/>
          <w:szCs w:val="24"/>
          <w:lang w:eastAsia="ar-SA"/>
        </w:rPr>
        <w:t>Рознерица</w:t>
      </w:r>
      <w:proofErr w:type="spellEnd"/>
      <w:r w:rsidRPr="00F52DA7">
        <w:rPr>
          <w:rFonts w:ascii="PT Astra Serif" w:eastAsia="Times New Roman" w:hAnsi="PT Astra Serif" w:cs="Times New Roman"/>
          <w:kern w:val="2"/>
          <w:sz w:val="24"/>
          <w:szCs w:val="24"/>
          <w:lang w:eastAsia="ar-SA"/>
        </w:rPr>
        <w:t xml:space="preserve"> Е.С.</w:t>
      </w: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Плотников Д.С.</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sectPr w:rsidR="00F52DA7"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7C" w:rsidRDefault="0056067C" w:rsidP="00B55BF9">
      <w:pPr>
        <w:spacing w:after="0" w:line="240" w:lineRule="auto"/>
      </w:pPr>
      <w:r>
        <w:separator/>
      </w:r>
    </w:p>
  </w:endnote>
  <w:endnote w:type="continuationSeparator" w:id="0">
    <w:p w:rsidR="0056067C" w:rsidRDefault="0056067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7C" w:rsidRDefault="0056067C" w:rsidP="00B55BF9">
      <w:pPr>
        <w:spacing w:after="0" w:line="240" w:lineRule="auto"/>
      </w:pPr>
      <w:r>
        <w:separator/>
      </w:r>
    </w:p>
  </w:footnote>
  <w:footnote w:type="continuationSeparator" w:id="0">
    <w:p w:rsidR="0056067C" w:rsidRDefault="0056067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1EBA"/>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70C41"/>
    <w:rsid w:val="00481801"/>
    <w:rsid w:val="004A0846"/>
    <w:rsid w:val="004A6986"/>
    <w:rsid w:val="004B0D29"/>
    <w:rsid w:val="004C26FB"/>
    <w:rsid w:val="004C4154"/>
    <w:rsid w:val="004E16B0"/>
    <w:rsid w:val="004F6FD2"/>
    <w:rsid w:val="00506539"/>
    <w:rsid w:val="0051387F"/>
    <w:rsid w:val="005373E8"/>
    <w:rsid w:val="005557F4"/>
    <w:rsid w:val="005558B0"/>
    <w:rsid w:val="0056067C"/>
    <w:rsid w:val="0056386F"/>
    <w:rsid w:val="00563F68"/>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2F51"/>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A0E06"/>
    <w:rsid w:val="009B1225"/>
    <w:rsid w:val="009C0E51"/>
    <w:rsid w:val="009C5132"/>
    <w:rsid w:val="009D0798"/>
    <w:rsid w:val="009E0C5F"/>
    <w:rsid w:val="009E24CA"/>
    <w:rsid w:val="00A12E0A"/>
    <w:rsid w:val="00A168BD"/>
    <w:rsid w:val="00A22735"/>
    <w:rsid w:val="00A40448"/>
    <w:rsid w:val="00A72439"/>
    <w:rsid w:val="00A91FFE"/>
    <w:rsid w:val="00AA098C"/>
    <w:rsid w:val="00AA6A00"/>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A53E3"/>
    <w:rsid w:val="00BD49FF"/>
    <w:rsid w:val="00BE139C"/>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24EE"/>
    <w:rsid w:val="00CB579D"/>
    <w:rsid w:val="00CB5B8D"/>
    <w:rsid w:val="00CB6FE9"/>
    <w:rsid w:val="00CC4AAA"/>
    <w:rsid w:val="00CC522D"/>
    <w:rsid w:val="00CD7E68"/>
    <w:rsid w:val="00D0322A"/>
    <w:rsid w:val="00D06FD2"/>
    <w:rsid w:val="00D07F82"/>
    <w:rsid w:val="00D14214"/>
    <w:rsid w:val="00D30B71"/>
    <w:rsid w:val="00D328A1"/>
    <w:rsid w:val="00D36EE2"/>
    <w:rsid w:val="00D51D52"/>
    <w:rsid w:val="00D52BB7"/>
    <w:rsid w:val="00D70D53"/>
    <w:rsid w:val="00D7436B"/>
    <w:rsid w:val="00DB007B"/>
    <w:rsid w:val="00DB138C"/>
    <w:rsid w:val="00DB1FCD"/>
    <w:rsid w:val="00DB7A2E"/>
    <w:rsid w:val="00DC6D28"/>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87118296">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03288571">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518737189">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72491150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94B0-3C40-4526-BB65-E85D0A7B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26</Pages>
  <Words>12706</Words>
  <Characters>72430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18</cp:revision>
  <cp:lastPrinted>2024-09-06T07:20:00Z</cp:lastPrinted>
  <dcterms:created xsi:type="dcterms:W3CDTF">2024-07-04T07:38:00Z</dcterms:created>
  <dcterms:modified xsi:type="dcterms:W3CDTF">2024-09-06T07:22:00Z</dcterms:modified>
</cp:coreProperties>
</file>